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3752" w14:textId="79AD24B9" w:rsidR="00AF7670" w:rsidRDefault="00000000">
      <w:pPr>
        <w:spacing w:after="0"/>
        <w:ind w:firstLine="0"/>
      </w:pPr>
      <w:r>
        <w:rPr>
          <w:rFonts w:ascii="Times New Roman" w:hAnsi="Times New Roman"/>
          <w:szCs w:val="24"/>
        </w:rPr>
        <w:tab/>
        <w:t xml:space="preserve">На основу </w:t>
      </w:r>
      <w:r>
        <w:rPr>
          <w:rFonts w:ascii="Times New Roman" w:hAnsi="Times New Roman"/>
          <w:szCs w:val="24"/>
          <w:lang/>
        </w:rPr>
        <w:t xml:space="preserve">тачке </w:t>
      </w:r>
      <w:r>
        <w:rPr>
          <w:rFonts w:ascii="Times New Roman" w:hAnsi="Times New Roman"/>
          <w:szCs w:val="24"/>
        </w:rPr>
        <w:t>6.</w:t>
      </w:r>
      <w:r>
        <w:rPr>
          <w:rFonts w:ascii="Times New Roman" w:hAnsi="Times New Roman"/>
          <w:szCs w:val="24"/>
          <w:lang/>
        </w:rPr>
        <w:t xml:space="preserve"> Одлуке о распуштању Скупштине општине Ћићевац и образовању Привременог органа општине Ћићевац </w:t>
      </w:r>
      <w:r>
        <w:rPr>
          <w:rFonts w:ascii="Times New Roman" w:hAnsi="Times New Roman"/>
          <w:szCs w:val="24"/>
        </w:rPr>
        <w:t xml:space="preserve">(„Сл. гласник </w:t>
      </w:r>
      <w:proofErr w:type="gramStart"/>
      <w:r>
        <w:rPr>
          <w:rFonts w:ascii="Times New Roman" w:hAnsi="Times New Roman"/>
          <w:szCs w:val="24"/>
        </w:rPr>
        <w:t>РС“</w:t>
      </w:r>
      <w:proofErr w:type="gramEnd"/>
      <w:r>
        <w:rPr>
          <w:rFonts w:ascii="Times New Roman" w:hAnsi="Times New Roman"/>
          <w:szCs w:val="24"/>
        </w:rPr>
        <w:t xml:space="preserve">, бр. </w:t>
      </w:r>
      <w:r>
        <w:rPr>
          <w:rFonts w:ascii="Times New Roman" w:hAnsi="Times New Roman"/>
          <w:szCs w:val="24"/>
          <w:lang/>
        </w:rPr>
        <w:t>94/23</w:t>
      </w:r>
      <w:r>
        <w:rPr>
          <w:rFonts w:ascii="Times New Roman" w:hAnsi="Times New Roman"/>
          <w:szCs w:val="24"/>
        </w:rPr>
        <w:t xml:space="preserve">), </w:t>
      </w:r>
      <w:r>
        <w:rPr>
          <w:rFonts w:ascii="Times New Roman" w:hAnsi="Times New Roman"/>
          <w:szCs w:val="24"/>
          <w:lang/>
        </w:rPr>
        <w:t xml:space="preserve">и </w:t>
      </w:r>
      <w:r>
        <w:rPr>
          <w:rFonts w:ascii="Times New Roman" w:hAnsi="Times New Roman"/>
          <w:szCs w:val="24"/>
        </w:rPr>
        <w:t>чл</w:t>
      </w:r>
      <w:r w:rsidR="00590E0E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590E0E">
        <w:rPr>
          <w:rFonts w:ascii="Times New Roman" w:hAnsi="Times New Roman"/>
          <w:szCs w:val="24"/>
          <w:lang w:val="sr-Cyrl-RS"/>
        </w:rPr>
        <w:t>8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/>
        </w:rPr>
        <w:t xml:space="preserve">и </w:t>
      </w:r>
      <w:r w:rsidR="00590E0E">
        <w:rPr>
          <w:rFonts w:ascii="Times New Roman" w:hAnsi="Times New Roman"/>
          <w:szCs w:val="24"/>
          <w:lang w:val="sr-Cyrl-RS"/>
        </w:rPr>
        <w:t>9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/>
        </w:rPr>
        <w:t xml:space="preserve"> Пословника Привременог органа </w:t>
      </w:r>
      <w:r>
        <w:rPr>
          <w:rFonts w:ascii="Times New Roman" w:hAnsi="Times New Roman"/>
          <w:szCs w:val="24"/>
        </w:rPr>
        <w:t xml:space="preserve">општине Ћићевац („Сл. лист општине </w:t>
      </w:r>
      <w:proofErr w:type="gramStart"/>
      <w:r>
        <w:rPr>
          <w:rFonts w:ascii="Times New Roman" w:hAnsi="Times New Roman"/>
          <w:szCs w:val="24"/>
        </w:rPr>
        <w:t>Ћићевац“</w:t>
      </w:r>
      <w:proofErr w:type="gramEnd"/>
      <w:r>
        <w:rPr>
          <w:rFonts w:ascii="Times New Roman" w:hAnsi="Times New Roman"/>
          <w:szCs w:val="24"/>
        </w:rPr>
        <w:t xml:space="preserve">, бр. </w:t>
      </w:r>
      <w:r>
        <w:rPr>
          <w:rFonts w:ascii="Times New Roman" w:hAnsi="Times New Roman"/>
          <w:szCs w:val="24"/>
          <w:lang/>
        </w:rPr>
        <w:t>18/23</w:t>
      </w:r>
      <w:r>
        <w:rPr>
          <w:rFonts w:ascii="Times New Roman" w:hAnsi="Times New Roman"/>
          <w:szCs w:val="24"/>
        </w:rPr>
        <w:t>),</w:t>
      </w:r>
      <w:r>
        <w:rPr>
          <w:rFonts w:ascii="Times New Roman" w:hAnsi="Times New Roman"/>
          <w:szCs w:val="24"/>
          <w:lang/>
        </w:rPr>
        <w:t xml:space="preserve"> Привремени орган </w:t>
      </w:r>
      <w:r>
        <w:rPr>
          <w:rFonts w:ascii="Times New Roman" w:hAnsi="Times New Roman"/>
          <w:szCs w:val="24"/>
        </w:rPr>
        <w:t xml:space="preserve">општине Ћићевац на </w:t>
      </w:r>
      <w:r>
        <w:rPr>
          <w:rFonts w:ascii="Times New Roman" w:hAnsi="Times New Roman"/>
          <w:szCs w:val="24"/>
          <w:lang/>
        </w:rPr>
        <w:t>1</w:t>
      </w:r>
      <w:r>
        <w:rPr>
          <w:rFonts w:ascii="Times New Roman" w:hAnsi="Times New Roman"/>
          <w:szCs w:val="24"/>
        </w:rPr>
        <w:t xml:space="preserve">. седници одржаној </w:t>
      </w:r>
      <w:r>
        <w:rPr>
          <w:rFonts w:ascii="Times New Roman" w:hAnsi="Times New Roman"/>
          <w:szCs w:val="24"/>
          <w:lang/>
        </w:rPr>
        <w:t xml:space="preserve">1. новембра </w:t>
      </w:r>
      <w:r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  <w:lang/>
        </w:rPr>
        <w:t>23</w:t>
      </w:r>
      <w:r>
        <w:rPr>
          <w:rFonts w:ascii="Times New Roman" w:hAnsi="Times New Roman"/>
          <w:szCs w:val="24"/>
        </w:rPr>
        <w:t>. године, доне</w:t>
      </w:r>
      <w:r>
        <w:rPr>
          <w:rFonts w:ascii="Times New Roman" w:hAnsi="Times New Roman"/>
          <w:szCs w:val="24"/>
          <w:lang/>
        </w:rPr>
        <w:t>о</w:t>
      </w:r>
      <w:r>
        <w:rPr>
          <w:rFonts w:ascii="Times New Roman" w:hAnsi="Times New Roman"/>
          <w:szCs w:val="24"/>
        </w:rPr>
        <w:t xml:space="preserve"> је</w:t>
      </w:r>
    </w:p>
    <w:p w14:paraId="74DC1FD3" w14:textId="77777777" w:rsidR="00AF7670" w:rsidRDefault="00AF7670">
      <w:pPr>
        <w:spacing w:after="0"/>
        <w:ind w:firstLine="0"/>
        <w:rPr>
          <w:rFonts w:ascii="Times New Roman" w:hAnsi="Times New Roman"/>
          <w:szCs w:val="24"/>
        </w:rPr>
      </w:pPr>
    </w:p>
    <w:p w14:paraId="3BBDD617" w14:textId="77777777" w:rsidR="00AF7670" w:rsidRDefault="00AF7670">
      <w:pPr>
        <w:spacing w:after="0"/>
        <w:ind w:firstLine="0"/>
        <w:rPr>
          <w:rFonts w:ascii="Times New Roman" w:hAnsi="Times New Roman"/>
          <w:szCs w:val="24"/>
        </w:rPr>
      </w:pPr>
    </w:p>
    <w:p w14:paraId="7CCB14AE" w14:textId="77777777" w:rsidR="00AF7670" w:rsidRDefault="00000000">
      <w:pPr>
        <w:spacing w:after="0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 Е Ш Е Њ Е</w:t>
      </w:r>
    </w:p>
    <w:p w14:paraId="15E55FBC" w14:textId="77777777" w:rsidR="00AF7670" w:rsidRDefault="00000000">
      <w:pPr>
        <w:spacing w:after="0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ОБРАЗОВАЊУ ОДБОРА ЗА АДМИНИСТРАТИВНО МАНДАТНА ПИТАЊА, </w:t>
      </w:r>
    </w:p>
    <w:p w14:paraId="1B9660FA" w14:textId="77777777" w:rsidR="00AF7670" w:rsidRDefault="00000000">
      <w:pPr>
        <w:spacing w:after="0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ИЗБОР И ИМЕНОВАЊА И БОРБУ ПРОТИВ КОРУПЦИЈЕ</w:t>
      </w:r>
    </w:p>
    <w:p w14:paraId="73131AB4" w14:textId="77777777" w:rsidR="00AF7670" w:rsidRDefault="00AF7670">
      <w:pPr>
        <w:spacing w:after="0"/>
        <w:ind w:firstLine="0"/>
        <w:jc w:val="center"/>
        <w:rPr>
          <w:rFonts w:ascii="Times New Roman" w:hAnsi="Times New Roman"/>
          <w:szCs w:val="24"/>
        </w:rPr>
      </w:pPr>
    </w:p>
    <w:p w14:paraId="3EF45AF6" w14:textId="77777777" w:rsidR="00AF7670" w:rsidRDefault="00AF7670">
      <w:pPr>
        <w:spacing w:after="0"/>
        <w:ind w:firstLine="0"/>
        <w:jc w:val="center"/>
        <w:rPr>
          <w:rFonts w:ascii="Times New Roman" w:hAnsi="Times New Roman"/>
          <w:szCs w:val="24"/>
        </w:rPr>
      </w:pPr>
    </w:p>
    <w:p w14:paraId="3F5254AD" w14:textId="77777777" w:rsidR="00AF7670" w:rsidRDefault="00000000">
      <w:pPr>
        <w:pStyle w:val="Pasussalistom"/>
        <w:numPr>
          <w:ilvl w:val="0"/>
          <w:numId w:val="1"/>
        </w:numPr>
        <w:tabs>
          <w:tab w:val="left" w:pos="1134"/>
        </w:tabs>
        <w:spacing w:after="0"/>
        <w:ind w:left="0" w:firstLine="709"/>
      </w:pPr>
      <w:r>
        <w:rPr>
          <w:rFonts w:ascii="Times New Roman" w:hAnsi="Times New Roman"/>
          <w:szCs w:val="24"/>
        </w:rPr>
        <w:t xml:space="preserve">ОБРАЗУЈЕ СЕ </w:t>
      </w:r>
      <w:bookmarkStart w:id="0" w:name="__DdeLink__1372_2113564915"/>
      <w:r>
        <w:rPr>
          <w:rFonts w:ascii="Times New Roman" w:hAnsi="Times New Roman"/>
          <w:szCs w:val="24"/>
        </w:rPr>
        <w:t>Одбор за административно мандатна питања, избор и именовања и борбу против корупције</w:t>
      </w:r>
      <w:bookmarkEnd w:id="0"/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/>
        </w:rPr>
        <w:t>као радно тело Привременог органа општине Ћићевац.</w:t>
      </w:r>
    </w:p>
    <w:p w14:paraId="54874B5C" w14:textId="77777777" w:rsidR="00AF7670" w:rsidRDefault="00000000">
      <w:pPr>
        <w:pStyle w:val="Pasussalistom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 састав Одбора за административно мандатна питања, избор и именовања и борбу против корупције бирају се:</w:t>
      </w:r>
    </w:p>
    <w:p w14:paraId="6562F272" w14:textId="77777777" w:rsidR="00AF7670" w:rsidRDefault="00000000">
      <w:pPr>
        <w:pStyle w:val="Pasussalistom"/>
        <w:numPr>
          <w:ilvl w:val="0"/>
          <w:numId w:val="2"/>
        </w:numPr>
        <w:tabs>
          <w:tab w:val="left" w:pos="1134"/>
        </w:tabs>
        <w:spacing w:after="0"/>
      </w:pPr>
      <w:r>
        <w:rPr>
          <w:rFonts w:ascii="Times New Roman" w:hAnsi="Times New Roman"/>
          <w:szCs w:val="24"/>
          <w:lang/>
        </w:rPr>
        <w:t>Милош Радосављевић , за председник</w:t>
      </w:r>
    </w:p>
    <w:p w14:paraId="1FFBDA14" w14:textId="77777777" w:rsidR="00AF7670" w:rsidRDefault="00000000">
      <w:pPr>
        <w:pStyle w:val="Pasussalistom"/>
        <w:numPr>
          <w:ilvl w:val="0"/>
          <w:numId w:val="2"/>
        </w:numPr>
        <w:tabs>
          <w:tab w:val="left" w:pos="1134"/>
        </w:tabs>
        <w:spacing w:after="0"/>
      </w:pPr>
      <w:r>
        <w:rPr>
          <w:rFonts w:ascii="Times New Roman" w:hAnsi="Times New Roman"/>
          <w:szCs w:val="24"/>
          <w:lang/>
        </w:rPr>
        <w:t>Звездан Гагић, за члана,</w:t>
      </w:r>
    </w:p>
    <w:p w14:paraId="1BEA02DD" w14:textId="0266BC08" w:rsidR="00AF7670" w:rsidRDefault="00000000">
      <w:pPr>
        <w:pStyle w:val="Pasussalistom"/>
        <w:numPr>
          <w:ilvl w:val="0"/>
          <w:numId w:val="2"/>
        </w:numPr>
        <w:tabs>
          <w:tab w:val="left" w:pos="1134"/>
        </w:tabs>
        <w:spacing w:after="0"/>
      </w:pPr>
      <w:r>
        <w:rPr>
          <w:rFonts w:ascii="Times New Roman" w:hAnsi="Times New Roman"/>
          <w:szCs w:val="24"/>
          <w:lang/>
        </w:rPr>
        <w:t>Јована Поповић, за члана.</w:t>
      </w:r>
    </w:p>
    <w:p w14:paraId="7B7CAAB4" w14:textId="77777777" w:rsidR="00AF7670" w:rsidRDefault="00000000">
      <w:pPr>
        <w:pStyle w:val="Pasussalistom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</w:pPr>
      <w:r>
        <w:rPr>
          <w:rFonts w:ascii="Times New Roman" w:hAnsi="Times New Roman"/>
          <w:szCs w:val="24"/>
        </w:rPr>
        <w:t xml:space="preserve">Надлежност овог одбора утврђена је чланом </w:t>
      </w:r>
      <w:r>
        <w:rPr>
          <w:rFonts w:ascii="Times New Roman" w:hAnsi="Times New Roman"/>
          <w:szCs w:val="24"/>
          <w:lang/>
        </w:rPr>
        <w:t>9</w:t>
      </w:r>
      <w:r>
        <w:rPr>
          <w:rFonts w:ascii="Times New Roman" w:hAnsi="Times New Roman"/>
          <w:szCs w:val="24"/>
        </w:rPr>
        <w:t>. Пословника</w:t>
      </w:r>
      <w:r>
        <w:rPr>
          <w:rFonts w:ascii="Times New Roman" w:hAnsi="Times New Roman"/>
          <w:szCs w:val="24"/>
          <w:lang/>
        </w:rPr>
        <w:t xml:space="preserve"> Привременог органа </w:t>
      </w:r>
      <w:r>
        <w:rPr>
          <w:rFonts w:ascii="Times New Roman" w:hAnsi="Times New Roman"/>
          <w:szCs w:val="24"/>
        </w:rPr>
        <w:t>општине Ћићевац.</w:t>
      </w:r>
    </w:p>
    <w:p w14:paraId="78ADB419" w14:textId="3A4824E5" w:rsidR="00AF7670" w:rsidRDefault="00000000">
      <w:pPr>
        <w:pStyle w:val="Pasussalistom"/>
        <w:numPr>
          <w:ilvl w:val="0"/>
          <w:numId w:val="1"/>
        </w:numPr>
        <w:tabs>
          <w:tab w:val="left" w:pos="1134"/>
        </w:tabs>
        <w:spacing w:after="0"/>
        <w:ind w:left="0" w:firstLine="720"/>
      </w:pPr>
      <w:r>
        <w:rPr>
          <w:rFonts w:ascii="Times New Roman" w:hAnsi="Times New Roman"/>
          <w:szCs w:val="24"/>
        </w:rPr>
        <w:t>Мандат члановима овог радног тела траје до</w:t>
      </w:r>
      <w:r>
        <w:rPr>
          <w:rFonts w:ascii="Times New Roman" w:hAnsi="Times New Roman"/>
          <w:szCs w:val="24"/>
          <w:lang/>
        </w:rPr>
        <w:t>к траје мандат Привременом органу</w:t>
      </w:r>
      <w:r>
        <w:rPr>
          <w:rFonts w:ascii="Times New Roman" w:hAnsi="Times New Roman"/>
          <w:szCs w:val="24"/>
        </w:rPr>
        <w:t xml:space="preserve"> општине </w:t>
      </w:r>
      <w:r>
        <w:rPr>
          <w:rFonts w:ascii="Times New Roman" w:hAnsi="Times New Roman"/>
          <w:szCs w:val="24"/>
          <w:lang/>
        </w:rPr>
        <w:t>Ћићевац.</w:t>
      </w:r>
    </w:p>
    <w:p w14:paraId="3AE314E6" w14:textId="77777777" w:rsidR="00AF7670" w:rsidRDefault="00000000">
      <w:pPr>
        <w:pStyle w:val="Pasussalistom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Решење објавити у „Сл. листу општине </w:t>
      </w:r>
      <w:proofErr w:type="gramStart"/>
      <w:r>
        <w:rPr>
          <w:rFonts w:ascii="Times New Roman" w:hAnsi="Times New Roman"/>
          <w:szCs w:val="24"/>
        </w:rPr>
        <w:t>Ћићевац“</w:t>
      </w:r>
      <w:proofErr w:type="gramEnd"/>
      <w:r>
        <w:rPr>
          <w:rFonts w:ascii="Times New Roman" w:hAnsi="Times New Roman"/>
          <w:szCs w:val="24"/>
        </w:rPr>
        <w:t>.</w:t>
      </w:r>
    </w:p>
    <w:p w14:paraId="34A59219" w14:textId="77777777" w:rsidR="00AF7670" w:rsidRDefault="00AF7670">
      <w:pPr>
        <w:tabs>
          <w:tab w:val="left" w:pos="1134"/>
        </w:tabs>
        <w:spacing w:after="0"/>
        <w:rPr>
          <w:rFonts w:ascii="Times New Roman" w:hAnsi="Times New Roman"/>
          <w:szCs w:val="24"/>
        </w:rPr>
      </w:pPr>
    </w:p>
    <w:p w14:paraId="4EE29B0E" w14:textId="77777777" w:rsidR="00AF7670" w:rsidRDefault="00000000">
      <w:pPr>
        <w:tabs>
          <w:tab w:val="left" w:pos="1134"/>
        </w:tabs>
        <w:spacing w:after="0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б р а з л о ж е њ е </w:t>
      </w:r>
    </w:p>
    <w:p w14:paraId="5D521880" w14:textId="77777777" w:rsidR="00590E0E" w:rsidRDefault="00590E0E">
      <w:pPr>
        <w:tabs>
          <w:tab w:val="left" w:pos="1134"/>
        </w:tabs>
        <w:spacing w:after="0"/>
        <w:ind w:firstLine="0"/>
        <w:jc w:val="center"/>
      </w:pPr>
    </w:p>
    <w:p w14:paraId="666336FC" w14:textId="3182DB50" w:rsidR="00AF7670" w:rsidRDefault="00000000" w:rsidP="00590E0E">
      <w:pPr>
        <w:spacing w:after="0"/>
        <w:ind w:firstLine="0"/>
      </w:pPr>
      <w:r>
        <w:rPr>
          <w:rFonts w:ascii="Times New Roman" w:hAnsi="Times New Roman"/>
          <w:szCs w:val="24"/>
          <w:lang/>
        </w:rPr>
        <w:tab/>
        <w:t>Тачка 6. Одлуке о распуштању Скупштине општине Ћићевац и образовању Привременог органа општине Ћићевац предвиђа да се за разматрање појединих питања из делокруга Привременог органа могу образовати комисије и друга радна тела.</w:t>
      </w:r>
    </w:p>
    <w:p w14:paraId="074145A8" w14:textId="4E3E7261" w:rsidR="00AF7670" w:rsidRDefault="00000000" w:rsidP="00590E0E">
      <w:pPr>
        <w:tabs>
          <w:tab w:val="left" w:pos="709"/>
        </w:tabs>
        <w:spacing w:after="0"/>
        <w:ind w:firstLine="0"/>
      </w:pPr>
      <w:r>
        <w:rPr>
          <w:rFonts w:ascii="Times New Roman" w:hAnsi="Times New Roman"/>
          <w:szCs w:val="24"/>
        </w:rPr>
        <w:tab/>
        <w:t>Чланом</w:t>
      </w:r>
      <w:r>
        <w:rPr>
          <w:rFonts w:ascii="Times New Roman" w:hAnsi="Times New Roman"/>
          <w:szCs w:val="24"/>
          <w:lang/>
        </w:rPr>
        <w:t xml:space="preserve"> 8. </w:t>
      </w:r>
      <w:r>
        <w:rPr>
          <w:rFonts w:ascii="Times New Roman" w:hAnsi="Times New Roman"/>
          <w:szCs w:val="24"/>
        </w:rPr>
        <w:t>Пословника</w:t>
      </w:r>
      <w:r>
        <w:rPr>
          <w:rFonts w:ascii="Times New Roman" w:hAnsi="Times New Roman"/>
          <w:szCs w:val="24"/>
          <w:lang/>
        </w:rPr>
        <w:t xml:space="preserve"> Привременог </w:t>
      </w:r>
      <w:r>
        <w:rPr>
          <w:rFonts w:ascii="Times New Roman" w:hAnsi="Times New Roman"/>
          <w:szCs w:val="24"/>
        </w:rPr>
        <w:t>општине Ћићевац предвиђено је</w:t>
      </w:r>
      <w:r>
        <w:rPr>
          <w:rFonts w:ascii="Times New Roman" w:hAnsi="Times New Roman"/>
          <w:szCs w:val="24"/>
          <w:lang/>
        </w:rPr>
        <w:t xml:space="preserve"> да за разматрање појединих питања из свог делокруга, Привремени орган образује и Одбор за административно мандатна питања, избор и именовања и борбу против корупције.</w:t>
      </w:r>
    </w:p>
    <w:p w14:paraId="6E19E4EB" w14:textId="4CB6CD9A" w:rsidR="00AF7670" w:rsidRDefault="00000000">
      <w:pPr>
        <w:tabs>
          <w:tab w:val="left" w:pos="709"/>
        </w:tabs>
        <w:spacing w:after="0"/>
        <w:ind w:firstLine="0"/>
      </w:pPr>
      <w:r>
        <w:rPr>
          <w:rFonts w:ascii="Times New Roman" w:hAnsi="Times New Roman"/>
          <w:szCs w:val="24"/>
        </w:rPr>
        <w:tab/>
        <w:t xml:space="preserve">Чланом </w:t>
      </w:r>
      <w:r>
        <w:rPr>
          <w:rFonts w:ascii="Times New Roman" w:hAnsi="Times New Roman"/>
          <w:szCs w:val="24"/>
          <w:lang/>
        </w:rPr>
        <w:t>9.</w:t>
      </w:r>
      <w:r>
        <w:rPr>
          <w:rFonts w:ascii="Times New Roman" w:hAnsi="Times New Roman"/>
          <w:szCs w:val="24"/>
        </w:rPr>
        <w:t xml:space="preserve"> Пословника</w:t>
      </w:r>
      <w:r>
        <w:rPr>
          <w:rFonts w:ascii="Times New Roman" w:hAnsi="Times New Roman"/>
          <w:szCs w:val="24"/>
          <w:lang/>
        </w:rPr>
        <w:t xml:space="preserve"> Привременог </w:t>
      </w:r>
      <w:r>
        <w:rPr>
          <w:rFonts w:ascii="Times New Roman" w:hAnsi="Times New Roman"/>
          <w:szCs w:val="24"/>
        </w:rPr>
        <w:t>општине Ћићевац предвиђена је надлежност Одбора за административно мандатна питања, избор и именовања и борбу против корупције.</w:t>
      </w:r>
    </w:p>
    <w:p w14:paraId="726FEF9F" w14:textId="1BFA6909" w:rsidR="00AF7670" w:rsidRDefault="00000000">
      <w:pPr>
        <w:tabs>
          <w:tab w:val="left" w:pos="709"/>
        </w:tabs>
        <w:spacing w:after="0"/>
        <w:ind w:firstLine="0"/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/>
        </w:rPr>
        <w:t>На основу напред изнетог донето је решење као у диспозитиву.</w:t>
      </w:r>
    </w:p>
    <w:p w14:paraId="4B48A876" w14:textId="77777777" w:rsidR="00AF7670" w:rsidRDefault="00AF7670">
      <w:pPr>
        <w:tabs>
          <w:tab w:val="left" w:pos="709"/>
        </w:tabs>
        <w:spacing w:after="0"/>
        <w:ind w:firstLine="0"/>
        <w:rPr>
          <w:rFonts w:ascii="Times New Roman" w:hAnsi="Times New Roman"/>
          <w:szCs w:val="24"/>
          <w:lang/>
        </w:rPr>
      </w:pPr>
    </w:p>
    <w:p w14:paraId="3D73A0E4" w14:textId="709C3ACF" w:rsidR="00AF7670" w:rsidRDefault="00000000">
      <w:pPr>
        <w:pStyle w:val="Pasussalistom"/>
        <w:tabs>
          <w:tab w:val="left" w:pos="1134"/>
        </w:tabs>
        <w:spacing w:after="0"/>
        <w:ind w:left="0" w:firstLine="0"/>
        <w:jc w:val="center"/>
      </w:pPr>
      <w:r>
        <w:rPr>
          <w:rFonts w:ascii="Times New Roman" w:hAnsi="Times New Roman"/>
          <w:szCs w:val="24"/>
          <w:lang/>
        </w:rPr>
        <w:t xml:space="preserve">ПРИВРЕМЕНИ ОРГАН </w:t>
      </w:r>
      <w:r>
        <w:rPr>
          <w:rFonts w:ascii="Times New Roman" w:hAnsi="Times New Roman"/>
          <w:szCs w:val="24"/>
        </w:rPr>
        <w:t>ОПШТИНЕ ЋИЋЕВАЦ</w:t>
      </w:r>
    </w:p>
    <w:p w14:paraId="17F0257E" w14:textId="34890E69" w:rsidR="00AF7670" w:rsidRDefault="00000000">
      <w:pPr>
        <w:pStyle w:val="Pasussalistom"/>
        <w:tabs>
          <w:tab w:val="left" w:pos="1134"/>
        </w:tabs>
        <w:spacing w:after="0"/>
        <w:ind w:left="0" w:firstLine="0"/>
        <w:jc w:val="center"/>
      </w:pPr>
      <w:r>
        <w:rPr>
          <w:rFonts w:ascii="Times New Roman" w:hAnsi="Times New Roman"/>
          <w:szCs w:val="24"/>
        </w:rPr>
        <w:t>Бр.</w:t>
      </w:r>
      <w:r w:rsidR="00590E0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/>
        </w:rPr>
        <w:t>112-60/23-02 од 1. новембра</w:t>
      </w:r>
      <w:r>
        <w:rPr>
          <w:rFonts w:ascii="Times New Roman" w:hAnsi="Times New Roman"/>
          <w:szCs w:val="24"/>
        </w:rPr>
        <w:t xml:space="preserve"> 20</w:t>
      </w:r>
      <w:r>
        <w:rPr>
          <w:rFonts w:ascii="Times New Roman" w:hAnsi="Times New Roman"/>
          <w:szCs w:val="24"/>
          <w:lang/>
        </w:rPr>
        <w:t>23</w:t>
      </w:r>
      <w:r>
        <w:rPr>
          <w:rFonts w:ascii="Times New Roman" w:hAnsi="Times New Roman"/>
          <w:szCs w:val="24"/>
        </w:rPr>
        <w:t>. године</w:t>
      </w:r>
    </w:p>
    <w:p w14:paraId="72DB245E" w14:textId="77777777" w:rsidR="00AF7670" w:rsidRDefault="00AF7670">
      <w:pPr>
        <w:pStyle w:val="Pasussalistom"/>
        <w:tabs>
          <w:tab w:val="left" w:pos="1134"/>
        </w:tabs>
        <w:spacing w:after="0"/>
        <w:ind w:left="0" w:firstLine="0"/>
        <w:jc w:val="center"/>
        <w:rPr>
          <w:rFonts w:ascii="Times New Roman" w:hAnsi="Times New Roman"/>
          <w:szCs w:val="24"/>
        </w:rPr>
      </w:pPr>
    </w:p>
    <w:p w14:paraId="75A3933C" w14:textId="77777777" w:rsidR="00590E0E" w:rsidRDefault="00590E0E">
      <w:pPr>
        <w:pStyle w:val="Pasussalistom"/>
        <w:tabs>
          <w:tab w:val="left" w:pos="1134"/>
        </w:tabs>
        <w:spacing w:after="0"/>
        <w:ind w:left="0" w:firstLine="0"/>
        <w:jc w:val="center"/>
        <w:rPr>
          <w:rFonts w:ascii="Times New Roman" w:hAnsi="Times New Roman"/>
          <w:szCs w:val="24"/>
        </w:rPr>
      </w:pPr>
    </w:p>
    <w:p w14:paraId="01F5F6B9" w14:textId="77777777" w:rsidR="00590E0E" w:rsidRDefault="00590E0E">
      <w:pPr>
        <w:pStyle w:val="Pasussalistom"/>
        <w:tabs>
          <w:tab w:val="left" w:pos="1134"/>
        </w:tabs>
        <w:spacing w:after="0"/>
        <w:ind w:left="0" w:firstLine="0"/>
        <w:jc w:val="center"/>
        <w:rPr>
          <w:rFonts w:ascii="Times New Roman" w:hAnsi="Times New Roman"/>
          <w:szCs w:val="24"/>
        </w:rPr>
      </w:pPr>
    </w:p>
    <w:p w14:paraId="2186A52D" w14:textId="77777777" w:rsidR="00590E0E" w:rsidRDefault="00590E0E">
      <w:pPr>
        <w:pStyle w:val="Pasussalistom"/>
        <w:tabs>
          <w:tab w:val="left" w:pos="1134"/>
        </w:tabs>
        <w:spacing w:after="0"/>
        <w:ind w:left="0" w:firstLine="0"/>
        <w:jc w:val="center"/>
        <w:rPr>
          <w:rFonts w:ascii="Times New Roman" w:hAnsi="Times New Roman"/>
          <w:szCs w:val="24"/>
        </w:rPr>
      </w:pPr>
    </w:p>
    <w:p w14:paraId="5C0F22EE" w14:textId="77777777" w:rsidR="00AF7670" w:rsidRDefault="00000000">
      <w:pPr>
        <w:pStyle w:val="Pasussalistom"/>
        <w:tabs>
          <w:tab w:val="left" w:pos="1134"/>
        </w:tabs>
        <w:spacing w:after="0"/>
        <w:ind w:left="0" w:firstLine="0"/>
        <w:rPr>
          <w:lang/>
        </w:rPr>
      </w:pPr>
      <w:r>
        <w:rPr>
          <w:rFonts w:ascii="Times New Roman" w:hAnsi="Times New Roman"/>
          <w:szCs w:val="24"/>
          <w:lang/>
        </w:rPr>
        <w:t xml:space="preserve">                                                                                                                                 ПРЕДСЕДНИК</w:t>
      </w:r>
    </w:p>
    <w:p w14:paraId="4BBBFD2C" w14:textId="5329BDF5" w:rsidR="00AF7670" w:rsidRDefault="00000000">
      <w:pPr>
        <w:pStyle w:val="Pasussalistom"/>
        <w:tabs>
          <w:tab w:val="left" w:pos="1134"/>
        </w:tabs>
        <w:spacing w:after="0"/>
        <w:ind w:left="0" w:firstLine="0"/>
      </w:pPr>
      <w:r>
        <w:rPr>
          <w:rFonts w:ascii="Times New Roman" w:hAnsi="Times New Roman"/>
          <w:szCs w:val="24"/>
          <w:lang/>
        </w:rPr>
        <w:t xml:space="preserve">                                                                                                                            </w:t>
      </w:r>
      <w:r w:rsidR="00590E0E">
        <w:rPr>
          <w:rFonts w:ascii="Times New Roman" w:hAnsi="Times New Roman"/>
          <w:szCs w:val="24"/>
          <w:lang w:val="sr-Cyrl-RS"/>
        </w:rPr>
        <w:t xml:space="preserve">   </w:t>
      </w:r>
      <w:r>
        <w:rPr>
          <w:rFonts w:ascii="Times New Roman" w:hAnsi="Times New Roman"/>
          <w:szCs w:val="24"/>
          <w:lang/>
        </w:rPr>
        <w:t xml:space="preserve">  Др Мирјана Кркић</w:t>
      </w:r>
    </w:p>
    <w:p w14:paraId="05EC4C5E" w14:textId="77777777" w:rsidR="00AF7670" w:rsidRDefault="00AF7670">
      <w:pPr>
        <w:pStyle w:val="Pasussalistom"/>
        <w:tabs>
          <w:tab w:val="left" w:pos="1134"/>
        </w:tabs>
        <w:spacing w:after="0"/>
        <w:ind w:left="0" w:firstLine="0"/>
        <w:jc w:val="center"/>
        <w:rPr>
          <w:rFonts w:ascii="Times New Roman" w:hAnsi="Times New Roman"/>
          <w:szCs w:val="24"/>
        </w:rPr>
      </w:pPr>
    </w:p>
    <w:p w14:paraId="553A5B48" w14:textId="77777777" w:rsidR="00AF7670" w:rsidRDefault="00000000">
      <w:pPr>
        <w:pStyle w:val="Pasussalistom"/>
        <w:tabs>
          <w:tab w:val="left" w:pos="1134"/>
        </w:tabs>
        <w:spacing w:after="0"/>
        <w:ind w:left="0" w:firstLine="0"/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</w:t>
      </w:r>
    </w:p>
    <w:sectPr w:rsidR="00AF7670">
      <w:pgSz w:w="11906" w:h="16838"/>
      <w:pgMar w:top="1077" w:right="1134" w:bottom="567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B4206"/>
    <w:multiLevelType w:val="multilevel"/>
    <w:tmpl w:val="2A9269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850199"/>
    <w:multiLevelType w:val="multilevel"/>
    <w:tmpl w:val="FBFC9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0979F3"/>
    <w:multiLevelType w:val="multilevel"/>
    <w:tmpl w:val="82E0509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 w16cid:durableId="1622178740">
    <w:abstractNumId w:val="0"/>
  </w:num>
  <w:num w:numId="2" w16cid:durableId="357269457">
    <w:abstractNumId w:val="2"/>
  </w:num>
  <w:num w:numId="3" w16cid:durableId="13240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70"/>
    <w:rsid w:val="00590E0E"/>
    <w:rsid w:val="00A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BBF"/>
  <w15:docId w15:val="{0D9F34D7-89FA-4B3F-A8D2-DD354796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6"/>
    <w:pPr>
      <w:spacing w:after="200" w:line="276" w:lineRule="auto"/>
      <w:ind w:firstLine="720"/>
      <w:jc w:val="both"/>
    </w:pPr>
    <w:rPr>
      <w:rFonts w:ascii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0F6116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2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32A6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32A6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32A6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132A6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132A6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132A6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132A6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132A6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qFormat/>
    <w:rsid w:val="000F6116"/>
    <w:rPr>
      <w:rFonts w:ascii="Cambria" w:eastAsiaTheme="majorEastAsia" w:hAnsi="Cambria" w:cstheme="majorBidi"/>
      <w:b/>
      <w:bCs/>
      <w:kern w:val="2"/>
      <w:sz w:val="32"/>
      <w:szCs w:val="32"/>
    </w:rPr>
  </w:style>
  <w:style w:type="character" w:customStyle="1" w:styleId="Naslov2Char">
    <w:name w:val="Naslov 2 Char"/>
    <w:basedOn w:val="Podrazumevanifontpasusa"/>
    <w:link w:val="Naslov2"/>
    <w:semiHidden/>
    <w:qFormat/>
    <w:rsid w:val="00132A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Podrazumevanifontpasusa"/>
    <w:link w:val="Naslov3"/>
    <w:semiHidden/>
    <w:qFormat/>
    <w:rsid w:val="00132A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Podrazumevanifontpasusa"/>
    <w:link w:val="Naslov4"/>
    <w:semiHidden/>
    <w:qFormat/>
    <w:rsid w:val="00132A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Podrazumevanifontpasusa"/>
    <w:link w:val="Naslov5"/>
    <w:semiHidden/>
    <w:qFormat/>
    <w:rsid w:val="00132A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Podrazumevanifontpasusa"/>
    <w:link w:val="Naslov6"/>
    <w:semiHidden/>
    <w:qFormat/>
    <w:rsid w:val="00132A6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slov7Char">
    <w:name w:val="Naslov 7 Char"/>
    <w:basedOn w:val="Podrazumevanifontpasusa"/>
    <w:link w:val="Naslov7"/>
    <w:semiHidden/>
    <w:qFormat/>
    <w:rsid w:val="00132A6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Podrazumevanifontpasusa"/>
    <w:link w:val="Naslov8"/>
    <w:semiHidden/>
    <w:qFormat/>
    <w:rsid w:val="00132A6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Podrazumevanifontpasusa"/>
    <w:link w:val="Naslov9"/>
    <w:semiHidden/>
    <w:qFormat/>
    <w:rsid w:val="00132A64"/>
    <w:rPr>
      <w:rFonts w:asciiTheme="majorHAnsi" w:eastAsiaTheme="majorEastAsia" w:hAnsiTheme="majorHAnsi" w:cstheme="majorBidi"/>
      <w:sz w:val="22"/>
      <w:szCs w:val="22"/>
    </w:rPr>
  </w:style>
  <w:style w:type="character" w:customStyle="1" w:styleId="TekstfusnoteChar">
    <w:name w:val="Tekst fusnote Char"/>
    <w:basedOn w:val="Podrazumevanifontpasusa"/>
    <w:link w:val="Tekstfusnote"/>
    <w:uiPriority w:val="99"/>
    <w:qFormat/>
    <w:rsid w:val="00132A64"/>
    <w:rPr>
      <w:lang w:eastAsia="sr-Latn-CS"/>
    </w:rPr>
  </w:style>
  <w:style w:type="character" w:customStyle="1" w:styleId="NaslovChar">
    <w:name w:val="Naslov Char"/>
    <w:basedOn w:val="Podrazumevanifontpasusa"/>
    <w:link w:val="Naslov"/>
    <w:qFormat/>
    <w:rsid w:val="00132A6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odnaslovChar">
    <w:name w:val="Podnaslov Char"/>
    <w:basedOn w:val="Podrazumevanifontpasusa"/>
    <w:link w:val="Podnaslov"/>
    <w:qFormat/>
    <w:rsid w:val="00132A6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Podrazumevanifontpasusa"/>
    <w:qFormat/>
    <w:rsid w:val="00132A64"/>
    <w:rPr>
      <w:b/>
      <w:bCs/>
    </w:rPr>
  </w:style>
  <w:style w:type="character" w:styleId="Naglaavanje">
    <w:name w:val="Emphasis"/>
    <w:basedOn w:val="Podrazumevanifontpasusa"/>
    <w:qFormat/>
    <w:rsid w:val="00132A64"/>
    <w:rPr>
      <w:i/>
      <w:iCs/>
    </w:rPr>
  </w:style>
  <w:style w:type="character" w:customStyle="1" w:styleId="PasussalistomChar">
    <w:name w:val="Pasus sa listom Char"/>
    <w:link w:val="Pasussalistom"/>
    <w:uiPriority w:val="34"/>
    <w:qFormat/>
    <w:locked/>
    <w:rsid w:val="00132A64"/>
    <w:rPr>
      <w:rFonts w:ascii="Calibri" w:eastAsia="Calibri" w:hAnsi="Calibri"/>
      <w:sz w:val="22"/>
      <w:szCs w:val="22"/>
    </w:rPr>
  </w:style>
  <w:style w:type="character" w:customStyle="1" w:styleId="HEDING2pravilnikoponaanjuChar">
    <w:name w:val="HEDING 2 pravilnik o ponašanju Char"/>
    <w:link w:val="HEDING2pravilnikoponaanju"/>
    <w:qFormat/>
    <w:rsid w:val="00132A64"/>
    <w:rPr>
      <w:rFonts w:ascii="Calibri" w:hAnsi="Calibri"/>
      <w:b/>
      <w:i/>
      <w:sz w:val="28"/>
      <w:szCs w:val="24"/>
      <w:lang w:val="en-GB" w:eastAsia="en-GB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teksta">
    <w:name w:val="Body Text"/>
    <w:basedOn w:val="Normal"/>
    <w:pPr>
      <w:spacing w:after="140"/>
    </w:pPr>
  </w:style>
  <w:style w:type="paragraph" w:styleId="Lista">
    <w:name w:val="List"/>
    <w:basedOn w:val="Teloteksta"/>
    <w:rPr>
      <w:rFonts w:cs="Arial"/>
    </w:rPr>
  </w:style>
  <w:style w:type="paragraph" w:styleId="Natpis">
    <w:name w:val="caption"/>
    <w:basedOn w:val="Normal"/>
    <w:next w:val="Normal"/>
    <w:semiHidden/>
    <w:unhideWhenUsed/>
    <w:qFormat/>
    <w:rsid w:val="00132A64"/>
    <w:rPr>
      <w:b/>
      <w:bCs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F6116"/>
    <w:pPr>
      <w:spacing w:after="100"/>
    </w:pPr>
    <w:rPr>
      <w:rFonts w:eastAsiaTheme="minorHAnsi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0F6116"/>
    <w:pPr>
      <w:spacing w:after="100"/>
      <w:ind w:left="220"/>
    </w:pPr>
    <w:rPr>
      <w:rFonts w:eastAsiaTheme="minorHAnsi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0F6116"/>
    <w:pPr>
      <w:spacing w:after="100"/>
      <w:ind w:left="440"/>
    </w:pPr>
    <w:rPr>
      <w:rFonts w:eastAsiaTheme="minorHAnsi"/>
    </w:rPr>
  </w:style>
  <w:style w:type="paragraph" w:styleId="Tekstfusnote">
    <w:name w:val="footnote text"/>
    <w:basedOn w:val="Normal"/>
    <w:link w:val="TekstfusnoteChar"/>
    <w:uiPriority w:val="99"/>
    <w:rsid w:val="00132A64"/>
    <w:rPr>
      <w:sz w:val="20"/>
      <w:lang w:eastAsia="sr-Latn-CS"/>
    </w:rPr>
  </w:style>
  <w:style w:type="paragraph" w:styleId="Naslov">
    <w:name w:val="Title"/>
    <w:basedOn w:val="Normal"/>
    <w:link w:val="NaslovChar"/>
    <w:qFormat/>
    <w:rsid w:val="00132A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Podnaslov">
    <w:name w:val="Subtitle"/>
    <w:basedOn w:val="Normal"/>
    <w:link w:val="PodnaslovChar"/>
    <w:qFormat/>
    <w:rsid w:val="00132A6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Bezrazmaka">
    <w:name w:val="No Spacing"/>
    <w:uiPriority w:val="1"/>
    <w:qFormat/>
    <w:rsid w:val="00831F4B"/>
    <w:pPr>
      <w:ind w:firstLine="720"/>
      <w:jc w:val="both"/>
    </w:pPr>
    <w:rPr>
      <w:rFonts w:ascii="Calibri" w:hAnsi="Calibri"/>
      <w:sz w:val="22"/>
      <w:szCs w:val="22"/>
    </w:rPr>
  </w:style>
  <w:style w:type="paragraph" w:styleId="Pasussalistom">
    <w:name w:val="List Paragraph"/>
    <w:basedOn w:val="Normal"/>
    <w:link w:val="PasussalistomChar"/>
    <w:uiPriority w:val="34"/>
    <w:qFormat/>
    <w:rsid w:val="00831F4B"/>
    <w:pPr>
      <w:ind w:left="720"/>
    </w:p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0F6116"/>
    <w:pPr>
      <w:keepLines/>
      <w:spacing w:before="480" w:after="0"/>
    </w:pPr>
    <w:rPr>
      <w:color w:val="365F91"/>
      <w:kern w:val="0"/>
      <w:sz w:val="28"/>
      <w:szCs w:val="28"/>
    </w:rPr>
  </w:style>
  <w:style w:type="paragraph" w:customStyle="1" w:styleId="HEDING2pravilnikoponaanju">
    <w:name w:val="HEDING 2 pravilnik o ponašanju"/>
    <w:basedOn w:val="Naslov2"/>
    <w:next w:val="Naslov2"/>
    <w:link w:val="HEDING2pravilnikoponaanjuChar"/>
    <w:qFormat/>
    <w:rsid w:val="00132A64"/>
    <w:pPr>
      <w:spacing w:before="40" w:after="160" w:line="259" w:lineRule="auto"/>
      <w:jc w:val="center"/>
    </w:pPr>
    <w:rPr>
      <w:rFonts w:ascii="Calibri" w:hAnsi="Calibri" w:cs="Times New Roman"/>
      <w:bCs w:val="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vpantic</dc:creator>
  <dc:description/>
  <cp:lastModifiedBy>Vesna Pantic</cp:lastModifiedBy>
  <cp:revision>17</cp:revision>
  <cp:lastPrinted>2020-08-25T13:43:00Z</cp:lastPrinted>
  <dcterms:created xsi:type="dcterms:W3CDTF">2019-06-19T07:53:00Z</dcterms:created>
  <dcterms:modified xsi:type="dcterms:W3CDTF">2023-11-02T08:58:00Z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